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2e"/>
          <w:sz w:val="32"/>
          <w:szCs w:val="32"/>
          <w:rtl w:val="0"/>
        </w:rPr>
        <w:t xml:space="preserve">ПОЛИТИКА КОНФИДЕНЦИАЛЬНОСТИ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сайта swapa.ru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Редакция от 29 апреля 2026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Политика конфиденциальности является публично доступным документом оператора посреднической цифровой платформы swapa.ru и размещается в открытом доступе на сайте и (или) в мобильном приложении swapa.ru. Ознакомление с настоящим документом не требует регистрации или авторизации на платформе.</w:t>
      </w:r>
    </w:p>
    <w:p w:rsidR="00000000" w:rsidDel="00000000" w:rsidP="00000000" w:rsidRDefault="00000000" w:rsidRPr="00000000" w14:paraId="00000005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6213e"/>
          <w:sz w:val="24"/>
          <w:szCs w:val="24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1.1. Настоящая Политика конфиденциальности (далее — «Политика») составлена в соответствии с требованиями Федерального закона от 27.07.2006 № 152-ФЗ «О персональных данных» (в редакции, действующей с учётом изменений, вступивших в силу в 2025–2026 годах, в том числе ФЗ № 420-ФЗ от 30.11.2024, ФЗ № 23-ФЗ от 28.02.2025, ФЗ № 233-ФЗ от 08.08.2024), Федерального закона от 27.07.2006 № 149-ФЗ «Об информации, информационных технологиях и о защите информации», а также применимых подзаконных актов Роскомнадзора и Минцифры России.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1.2. Оператором персональных данных является индивидуальный предприниматель Гончарова Елена Викторовна (ОГРНИП: [</w:t>
      </w:r>
      <w:r w:rsidDel="00000000" w:rsidR="00000000" w:rsidRPr="00000000">
        <w:rPr>
          <w:rtl w:val="0"/>
        </w:rPr>
        <w:t xml:space="preserve">326774600407267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], ИНН: [</w:t>
      </w:r>
      <w:r w:rsidDel="00000000" w:rsidR="00000000" w:rsidRPr="00000000">
        <w:rPr>
          <w:rtl w:val="0"/>
        </w:rPr>
        <w:t xml:space="preserve">771309460111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], адрес регистрации: [</w:t>
      </w:r>
      <w:r w:rsidDel="00000000" w:rsidR="00000000" w:rsidRPr="00000000">
        <w:rPr>
          <w:rtl w:val="0"/>
        </w:rPr>
        <w:t xml:space="preserve">123592,Москва г., Маршала Катукова ул., д.2, к.1, кв.287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]; далее — «Оператор»), осуществляющий деятельность по эксплуатации интернет-сервиса swapa.ru — классифайда для торговли коллекционными карточками </w:t>
      </w:r>
      <w:r w:rsidDel="00000000" w:rsidR="00000000" w:rsidRPr="00000000">
        <w:rPr>
          <w:rtl w:val="0"/>
        </w:rPr>
        <w:t xml:space="preserve">и наборами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 (далее — «Сайт» или «Сервис»).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1.3. Политика распространяется на всех физических лиц, использующих Сайт: незарегистрированных посетителей, зарегистрированных пользователей (покупателей), продавцов, а также лиц, обращающихся в службу поддержки (далее совместно — «Пользователи» или «Субъекты персональных данных»).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1.4. Политика публикуется в открытом доступе по адресу: https://swapa.ru/privacy и доступна с любой страницы Сайта через ссылку в подвале (footer). Ссылка на Политику также отображается рядом с каждой формой сбора персональных данных на Сайте.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1.5. Доступ к Сайту и использование его функциональности означает, что Пользователь ознакомился с настоящей Политикой. Согласие на обработку персональных данных оформляется отдельно от настоящей Политики в виде самостоятельного документа (чекбокс/форма согласия) при регистрации и при каждом случае сбора данных, требующем согласия, в соответствии с требованиями ч. 1 ст. 9 Федерального закона № 152-ФЗ в редакции, действующей с 01.09.2025.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1.6. Ответственным за организацию обработки персональных данных у Оператора является сам Оператор (ИП Гончарова Елена Викторовна). Контактные данные для вопросов, связанных с персональными данными, указаны в разделе 12 настоящей Политики.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6213e"/>
          <w:sz w:val="24"/>
          <w:szCs w:val="24"/>
          <w:rtl w:val="0"/>
        </w:rPr>
        <w:t xml:space="preserve">2. Термины и определения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В настоящей Политике используются следующие основные термины: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Персональные данные — любая информация, относящаяся прямо или косвенно к определённому или определяемому физическому лицу (субъекту персональных данных).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Обработка персональных данных — любое действие (операция) или совокупность действий, совершаемых с персональными данными с использованием или без использования средств автоматизации: сбор, запись, систематизация, накопление, хранение, уточнение, извлечение, использование, передача, обезличивание, блокирование, удаление, уничтожение.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Оператор — индивидуальный предприниматель Гончарова Елена Викторовна, самостоятельно организующий обработку персональных данных Пользователей Сайта.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Пользователь — физическое лицо, использующее Сайт swapa.ru (покупатель, продавец, посетитель, обращающийся в поддержку).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Cookies — небольшие текстовые файлы, сохраняемые на устройстве Пользователя при посещении Сайта.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IP-адрес — уникальный сетевой адрес устройства Пользователя в сети Интернет.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Классифайд — интернет-платформа для размещения </w:t>
      </w:r>
      <w:r w:rsidDel="00000000" w:rsidR="00000000" w:rsidRPr="00000000">
        <w:rPr>
          <w:rtl w:val="0"/>
        </w:rPr>
        <w:t xml:space="preserve">карточек товаров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 продаже/покупке товаров между физическими и юридическими лицами.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Подписка — платный тарифный план, предоставляющий Пользователю расширенные возможности на Сайте.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Swapa Points (SP) — внутренняя расчётная единица Сервиса, используемая для оплаты комиссий и платных функций.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Витрина продавца — публичная страница продавца на Сайте с описанием магазина, ассортиментом и рейтингом.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Роскомнадзор — федеральный орган исполнительной власти в сфере персональных данных, уполномоченный осуществлять государственный надзор за соблюдением законодательства о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6213e"/>
          <w:sz w:val="24"/>
          <w:szCs w:val="24"/>
          <w:rtl w:val="0"/>
        </w:rPr>
        <w:t xml:space="preserve">3. Категории обрабатываемых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3.1. Оператор обрабатывает только те персональные данные, которые необходимы для достижения конкретных законных целей (принцип минимизации данных в соответствии с ч. 4 и 5 ст. 5 Федерального закона № 152-ФЗ).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3.2. Данные учётной записи (аккаунта):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имя/псевдоним (логин);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адрес электронной почты;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номер мобильного телефона;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город/регион проживания;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хешированный пароль (в открытом виде не хранится).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3.3. Данные публичного профиля и витрины продавца (предоставляются добровольно):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название магазина или имя продавца;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описание магазина, позиционирование, УТП;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аватар и обложка магазина (изображения);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город/страна для целей отображения условий доставки;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тексты </w:t>
      </w:r>
      <w:r w:rsidDel="00000000" w:rsidR="00000000" w:rsidRPr="00000000">
        <w:rPr>
          <w:rtl w:val="0"/>
        </w:rPr>
        <w:t xml:space="preserve">карточек товаров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описания товаров, фотографии карт/наборов;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условия работы с покупателями, FAQ магазина, специализация.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3.4. Данные заказов и сделок: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состав заказа (позиции, количество, суммы);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статусы заказов и история их изменений;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переписка в чате по заказу между покупателем и продавцом;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трек-номера, адрес/место самовывоза (в чате);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информация о способе оплаты и доставки (в общем виде, без платёжных реквизитов карт).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3.5. Данные о платёжных операциях и монетизации: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информация о факте и сумме приобретения Swapa Points, оформлении подписки, списании комиссии;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статус платёжной операции.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Реквизиты банковских карт и иные платёжные инструменты Оператором не принимаются и не хранятся: все платёжные операции осуществляются через сертифицированных платёжных провайдеров, действующих самостоятельно в рамках своих политик безопасности.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3.6. Данные об отзывах и рейтинге: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оценки, оставленные Пользователем по завершении сделки;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текст отзыва, прикреплённые фотографии (при наличии);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ответы продавца на отзывы.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3.7. Данные обращений в службу поддержки: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содержание тикетов, жалоб, апелляций;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вложения (фотографии, скриншоты), прикреплённые в ходе обращения;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история переписки по тикету.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3.8. Технические и аналитические данные: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IP-адрес устройства Пользователя;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сведения о браузере, операционной системе, типе устройства;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дата и время посещений, просматриваемые страницы;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cookies и иные идентификаторы сессии;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данные об ошибках, логи работы Сайта.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3.9. Оператор не обрабатывает специальные категории персональных данных (расовое или этническое происхождение, политические взгляды, религиозные убеждения, состояние здоровья, биометрические данные) и не требует их предоставления для использования Сайта.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6213e"/>
          <w:sz w:val="24"/>
          <w:szCs w:val="24"/>
          <w:rtl w:val="0"/>
        </w:rPr>
        <w:t xml:space="preserve">4. Цели обработки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Оператор обрабатывает персональные данные исключительно в следующих целях: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Регистрация, идентификация и авторизация Пользователя на Сайте, создание и ведение учётной записи, обеспечение доступа к функциональности Сервиса.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Обеспечение работы классифайда: размещение и показ </w:t>
      </w:r>
      <w:r w:rsidDel="00000000" w:rsidR="00000000" w:rsidRPr="00000000">
        <w:rPr>
          <w:rtl w:val="0"/>
        </w:rPr>
        <w:t xml:space="preserve">карточек товаров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 продаже карт и наборов, формирование и отображение публичных профилей и витрин продавцов, расчёт и отображение рейтингов продавцов, публикация и модерация отзывов.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Обеспечение выполнения требований законодательства Российской Федерации о платформенной экономике, в том числе Федерального закона от 31.07.2025 № 289‑ФЗ: идентификация Пользователей, учёт их действий в Сервисе, фиксация и хранение истории Заказов, сообщений в чате, решений модерации и арбитража swapa.ru.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Оформление, сопровождение и завершение заказов, включая ведение переписки по заказам в чате, управление статусами заказов, обработку споров и претензий.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Начисление, хранение и списание Swapa Points (</w:t>
      </w:r>
      <w:r w:rsidDel="00000000" w:rsidR="00000000" w:rsidRPr="00000000">
        <w:rPr>
          <w:rtl w:val="0"/>
        </w:rPr>
        <w:t xml:space="preserve">SP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); оказание услуг подписки; взимание комиссионных сборов за использование Сервиса (ОКВЭД 66.19).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Модерация и обеспечение безопасности Сервиса: проверка </w:t>
      </w:r>
      <w:r w:rsidDel="00000000" w:rsidR="00000000" w:rsidRPr="00000000">
        <w:rPr>
          <w:rtl w:val="0"/>
        </w:rPr>
        <w:t xml:space="preserve">карточек товаров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фотографий, текстов в чате и отзывов на соответствие правилам площадки; выявление фальсификата и нарушений; рассмотрение апелляций.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Оказание поддержки Пользователям: приём и обработка обращений (тикетов), ответы на запросы, решение спорных ситуаций.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Улучшение Сервиса: анализ поведения Пользователей, аналитика функциональности, тестирование новых возможностей, персонализация рекомендаций и интерфейса (ОКВЭД 63.12, 63.11).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Направление сервисных уведомлений: уведомления об изменении статуса заказа, сообщения от администрации Сайта, технические оповещения (не являются маркетинговыми рассылками и не требуют отдельного согласия).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Направление маркетинговых и рекламных коммуникаций — исключительно при наличии отдельного явного согласия Пользователя (ОКВЭД 73.11). Пользователь вправе в любой момент отказаться от рассылок.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Исполнение обязательств Оператора, установленных законодательством Российской Федерации: налоговый учёт, бухгалтерская отчётность, выполнение требований контролирующих органов.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6213e"/>
          <w:sz w:val="24"/>
          <w:szCs w:val="24"/>
          <w:rtl w:val="0"/>
        </w:rPr>
        <w:t xml:space="preserve">5. Правовые основания обработки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Оператор обрабатывает персональные данные на следующих правовых основаниях (ст. 6 Федерального закона № 152-ФЗ):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Согласие субъекта персональных данных (п. 1 ч. 1 ст. 6 Закона) — для обработки данных, которые не являются необходимыми для исполнения договора или выполнения обязанностей Оператора по закону: в частности, для маркетинговых и рекламных рассылок, публикации отдельных данных в профиле по желанию Пользователя. Согласие оформляется в виде отдельного документа в соответствии с требованиями ст. 9 Федерального закона № 152-ФЗ в редакции, действующей с 01.09.2025.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Исполнение договора (п. 5 ч. 1 ст. 6 Закона) — для обработки данных, необходимых для регистрации Пользователя, оказания услуг Сервиса, оформления и исполнения заказов, расчётов по Swapa Points и подписке. Обработка в этом случае не требует отдельного согласия.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Выполнение обязанностей, возложенных на Оператора законодательством Российской Федерации (п. 2 ч. 1 ст. 6, п. 2.3 ч. 1 ст. 6 Закона) — для целей налогового и бухгалтерского учёта, исполнения запросов уполномоченных государственных органов.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Законные интересы Оператора (п. 7 ч. 1 ст. 6 Закона) — для целей обеспечения безопасности Сервиса, предупреждения мошенничества, анализа и улучшения качества работы Сайта, при условии, что такая обработка не нарушает права и свободы Пользователей.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6213e"/>
          <w:sz w:val="24"/>
          <w:szCs w:val="24"/>
          <w:rtl w:val="0"/>
        </w:rPr>
        <w:t xml:space="preserve">6. Cookies и технологии отслеживания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6.1. Сайт использует cookies и аналогичные технологии. При первом посещении Сайта Пользователю отображается </w:t>
      </w:r>
      <w:r w:rsidDel="00000000" w:rsidR="00000000" w:rsidRPr="00000000">
        <w:rPr>
          <w:rtl w:val="0"/>
        </w:rPr>
        <w:t xml:space="preserve">уведомление 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с запросом согласия на использование cookie-файлов. Пользователь </w:t>
      </w:r>
      <w:r w:rsidDel="00000000" w:rsidR="00000000" w:rsidRPr="00000000">
        <w:rPr>
          <w:rtl w:val="0"/>
        </w:rPr>
        <w:t xml:space="preserve">подтверждает согласие для дальнейшего использования Сайта.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6.2. Виды используемых cookies: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Технически необходимые  — обеспечивают корректную работу Сайта: авторизацию, сохранение корзины, настройки языка и интерфейса. Не могут быть отключены без нарушения работы Сайта.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Аналитические — позволяют собирать обезличенную статистику посещаемости и поведения на Сайте для его улучшения (например, через Яндекс.Метрику или аналогичные российские сервисы). Активируются при согласии Пользователя.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Функциональные — запоминают предпочтения Пользователя для персонализации интерфейса. Активируются при согласии Пользователя.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Маркетинговые/рекламные — используются для показа релевантной рекламы. Активируются только при наличии отдельного явного согласия Пользователя.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6.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. Сайт использует исключительно российские аналитические сервисы (в первую очередь Яндекс.Метрику). Сбор и первичное хранение технических данных и cookies осуществляется с использованием баз данных, расположенных на территории Российской Федерации, в соответствии с требованиями ч. 5 ст. 18 Федерального закона № 152-ФЗ в редакции, действующей с 01.07.2025.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6213e"/>
          <w:sz w:val="24"/>
          <w:szCs w:val="24"/>
          <w:rtl w:val="0"/>
        </w:rPr>
        <w:t xml:space="preserve">7. Передача персональных данных третьим лицам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7.1. Оператор не продаёт персональные данные Пользователей. Передача персональных данных третьим лицам осуществляется только в случаях, предусмотренных настоящей Политикой и действующим законодательством.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7.2. Другим Пользователям Сайта — в объёме данных, которые Пользователь сам разместил в публичном профиле, </w:t>
      </w:r>
      <w:r w:rsidDel="00000000" w:rsidR="00000000" w:rsidRPr="00000000">
        <w:rPr>
          <w:rtl w:val="0"/>
        </w:rPr>
        <w:t xml:space="preserve">карточках товаров 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или витрине продавца. Переписка в чате по заказу видна только участникам соответствующего заказа.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7.3. Платёжным организациям и банкам-эквайерам — для проведения оплат, возвратов и антифрод-проверок. Платёжные данные (реквизиты карт) передаются напрямую платёжному провайдеру и не хранятся у Оператора.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7.4. Подрядчикам, обрабатывающим данные по поручению Оператора (п. 3 ч. 1 ст. 6 Закона) — поставщикам хостинга, почтовых рассылок, технической поддержки, аналитики, — исключительно в объёме, необходимом для выполнения конкретной задачи. С каждым подрядчиком заключается договор поручения обработки персональных данных с обязательным указанием мер безопасности.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7.5. Государственным органам — в случаях и порядке, предусмотренных законодательством Российской Федерации (в том числе по мотивированным запросам Роскомнадзора, органов дознания, следствия, суда).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7.6. Передача персональных данных Пользователей в иностранные государства (трансграничная передача) Оператором не осуществляется. Первичный сбор, запись, систематизация, накопление, хранение, уточнение и извлечение персональных данных граждан Российской Федерации осуществляется с использованием баз данных, находящихся исключительно на территории Российской Федерации (ч. 5 ст. 18 Федерального закона № 152-ФЗ в редакции ФЗ № 23-ФЗ от 28.02.2025, действующей с 01.07.2025).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7.7. В случае необходимости передачи обезличенных данных в государственные информационные системы по запросу уполномоченных органов (Минцифры России) Оператор обеспечивает соответствие установленным методам обезличивания, утверждённым Приказом Роскомнадзора от 19.06.2025 № 140.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6213e"/>
          <w:sz w:val="24"/>
          <w:szCs w:val="24"/>
          <w:rtl w:val="0"/>
        </w:rPr>
        <w:t xml:space="preserve">8. Хранение и защита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8.1. Хранение. Персональные данные Пользователей хранятся в информационных системах на серверах, физически расположенных на территории Российской Федерации. Использование зарубежных облачных баз данных для первичного хранения персональных данных граждан РФ не осуществляется.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8.2. Сроки хранения: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Данные активного аккаунта — хранятся в течение всего времени использования Сервиса Пользователем.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После удаления аккаунта — персональные данные уничтожаются в течение 30 календарных дней, если иное не предусмотрено требованиями законодательства.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Данные об операциях (заказы, платежи, Swapa Points) — хранятся не менее 5 лет в соответствии с требованиями налогового и бухгалтерского законодательства Российской Федерации.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Переписка по тикетам поддержки — хранится в течение 1 года с момента закрытия тикета.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Технические логи (IP, браузер, действия) — хранятся не более 1 года.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8.3. Меры защиты. Оператор принимает следующие технические и организационные меры по защите персональных данных: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шифрование данных при передаче (протокол TLS/HTTPS);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хранение паролей исключительно в хешированном виде;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разграничение прав доступа к персональным данным для сотрудников и подрядчиков;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журналирование действий с персональными данными;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регулярное резервное копирование с ограничением доступа к резервным копиям;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проведение оценки защищённости информационных систем;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принятие организационных мер: инструктаж лиц, допущенных к обработке персональных данных, о требованиях режима конфиденциальности.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8.4. В случае выявления инцидента, связанного с неправомерной или случайной передачей, предоставлением, распространением, уничтожением или изменением персональных данных, Оператор уведомит Роскомнадзор в сроки, установленные законодательством РФ.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6213e"/>
          <w:sz w:val="24"/>
          <w:szCs w:val="24"/>
          <w:rtl w:val="0"/>
        </w:rPr>
        <w:t xml:space="preserve">9. Права Пользователя как субъекта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В соответствии с законодательством Российской Федерации Пользователь имеет право: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Получать информацию об обработке своих персональных данных (ст. 14 Закона): о целях, категориях данных, источниках, сроках обработки, составе получателей.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Требовать уточнения, актуализации или дополнения своих персональных данных, если они являются неполными, устаревшими или неточными (ст. 21 Закона).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Требовать прекращения обработки и/или уничтожения персональных данных в случаях, предусмотренных законом: если данные обработаны незаконно, цель обработки достигнута, либо в иных случаях, установленных ст. 21 Закона.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Отозвать согласие на обработку персональных данных в любое время. Отзыв согласия не означает автоматического прекращения обработки, если существуют иные правовые основания (например, исполнение договора или требования законодательства).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Возражать против обработки персональных данных в целях прямого маркетинга (рекламных рассылок) в любое время.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Обжаловать действия (бездействие) Оператора, нарушающие законодательство о персональных данных, в Роскомнадзор (https://rkn.gov.ru) и/или в судебном порядке (ст. 17 Закона).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6213e"/>
          <w:sz w:val="24"/>
          <w:szCs w:val="24"/>
          <w:rtl w:val="0"/>
        </w:rPr>
        <w:t xml:space="preserve">10. Порядок реализации прав субъекта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10.1. Для реализации своих прав Пользователь может: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обратиться в службу поддержки Сайта через форму обратной связи (раздел «Поддержка» на Сайте);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направить письменный или электронный запрос по контактам, указанным в разделе 12 настоящей Политики.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10.2. Запрос должен содержать: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имя, фамилию Пользователя (или иные идентификационные данные, позволяющие однозначно установить личность);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адрес электронной почты, использованный при регистрации на Сайте;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чёткое изложение сути требования.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10.3. Оператор рассматривает обращения в сроки, предусмотренные Федеральным законом № 152-ФЗ (по общему правилу — в течение 30 календарных дней с момента получения запроса), и направляет мотивированный ответ.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10.4. Самостоятельно Пользователь может в любое время: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редактировать данные своего профиля в личном кабинете;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отписаться от маркетинговых рассылок по ссылке в письме или через настройки уведомлений в личном кабинете;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запросить удаление аккаунта через форму в личном кабинете или через службу поддержки.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6213e"/>
          <w:sz w:val="24"/>
          <w:szCs w:val="24"/>
          <w:rtl w:val="0"/>
        </w:rPr>
        <w:t xml:space="preserve">11. Несовершеннолетние пользователи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11.1. Сервис предназначен для лиц, достигших возраста 18 лет (полной дееспособности), либо для лиц в возрасте от 14 до 18 лет — с письменного согласия их законных представителей (родителей, усыновителей, попечителей).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11.2. Оператор не собирает намеренно персональные данные лиц младше 14 лет. В случае если Оператору станет известно, что персональные данные ребёнка младше 14 лет были получены без согласия законного представителя, такие данные будут незамедлительно удалены.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6213e"/>
          <w:sz w:val="24"/>
          <w:szCs w:val="24"/>
          <w:rtl w:val="0"/>
        </w:rPr>
        <w:t xml:space="preserve">12. Обновление Политики конфиденциальности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12.1. Оператор вправе вносить изменения в настоящую Политику в одностороннем порядке. Актуальная редакция всегда доступна по постоянному адресу: https://swapa.ru/privacy.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12.2. При внесении существенных изменений (затрагивающих состав обрабатываемых данных, цели обработки или права Пользователей) Оператор уведомляет об этом Пользователей путём размещения соответствующего уведомления на Сайте и/или направления сообщения на зарегистрированный адрес электронной почты не позднее чем за 7 (семь) календарных дней до вступления изменений в силу.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12.3. Продолжение использования Сайта после вступления в силу новой редакции Политики означает принятие её условий. При несогласии с изменениями Пользователь вправе удалить аккаунт и прекратить использование Сервиса.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2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6213e"/>
          <w:sz w:val="24"/>
          <w:szCs w:val="24"/>
          <w:rtl w:val="0"/>
        </w:rPr>
        <w:t xml:space="preserve">13. Контакты оператора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По всем вопросам, связанным с обработкой персональных данных, реализацией прав субъектов персональных данных, а также для направления запросов, жалоб и обращений, просим обращаться: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Оператор: Индивидуальный предприниматель Гончарова Елена Викторовна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Сайт: https://swapa.ru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Электронная почта: [указать e-mail для обращений по персональным данным]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Почтовый адрес: [указать почтовый адрес для корреспонденции]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Режим рассмотрения обращений: понедельник–пятница, 10:00–18:00 МСК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Оператор зарегистрирован в реестре операторов персональных данных Роскомнадзора в соответствии с требованиями ч. 1.1 ст. 13.11 КоАП РФ и ФЗ № 152-ФЗ. Номер записи в реестре: [указать после подачи уведомления в </w:t>
      </w:r>
      <w:r w:rsidDel="00000000" w:rsidR="00000000" w:rsidRPr="00000000">
        <w:rPr>
          <w:rtl w:val="0"/>
        </w:rPr>
        <w:t xml:space="preserve">Роскомнадзор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].</w:t>
      </w:r>
    </w:p>
    <w:p w:rsidR="00000000" w:rsidDel="00000000" w:rsidP="00000000" w:rsidRDefault="00000000" w:rsidRPr="00000000" w14:paraId="000000A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Актуальная редакция политики конфиденциальности всегда доступна в открытом доступе на сайте и (или) в мобильном приложении swapa.ru. Оператор обеспечивает возможность свободного ознакомления неограниченного круга лиц с настоящим документом в соответствии с Федеральным законом от 31.07.2025 № 289‑ФЗ.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right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ИП Гончарова Елена Викторовна</w:t>
        <w:br w:type="textWrapping"/>
        <w:t xml:space="preserve">Подпись: _________________ / Гончарова Е.В.</w:t>
        <w:br w:type="textWrapping"/>
        <w:t xml:space="preserve">Дата: 29 апреля 2026 года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/l0omgh3Dafc40M4qvnDXB7Wpg==">CgMxLjA4AHIhMTRjLTZJbVpNZTM3dGpiWmdHaGt4cjRDU19mbVlZbFps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